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0FE44" w14:textId="4DED0871" w:rsidR="00A473BE" w:rsidRDefault="00927CB6" w:rsidP="00927CB6">
      <w:pPr>
        <w:jc w:val="right"/>
        <w:rPr>
          <w:rFonts w:ascii="Verdana" w:eastAsia="Verdana" w:hAnsi="Verdana"/>
          <w:b/>
          <w:color w:val="984806" w:themeColor="accent6" w:themeShade="80"/>
          <w:sz w:val="18"/>
          <w:szCs w:val="18"/>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 xml:space="preserve">DLA CZĘŚCI </w:t>
      </w:r>
      <w:r>
        <w:rPr>
          <w:rFonts w:ascii="Verdana" w:eastAsia="Verdana" w:hAnsi="Verdana"/>
          <w:b/>
          <w:sz w:val="18"/>
          <w:szCs w:val="12"/>
          <w:u w:val="single"/>
        </w:rPr>
        <w:t xml:space="preserve"> 5</w:t>
      </w:r>
    </w:p>
    <w:p w14:paraId="07E77EAA" w14:textId="77777777" w:rsidR="00927CB6" w:rsidRPr="00927CB6" w:rsidRDefault="00927CB6" w:rsidP="00927CB6">
      <w:pPr>
        <w:jc w:val="right"/>
        <w:rPr>
          <w:rFonts w:ascii="Verdana" w:eastAsia="Verdana" w:hAnsi="Verdana"/>
          <w:b/>
          <w:color w:val="984806" w:themeColor="accent6" w:themeShade="80"/>
          <w:sz w:val="18"/>
          <w:szCs w:val="18"/>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7732EB0D" w14:textId="77777777" w:rsidR="00927CB6" w:rsidRDefault="005A7035" w:rsidP="00927CB6">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2159AE5D" w:rsidR="006D5DEB" w:rsidRPr="00927CB6" w:rsidRDefault="00E93159" w:rsidP="00927CB6">
      <w:pPr>
        <w:pStyle w:val="Akapitzlist"/>
        <w:spacing w:before="120" w:line="276" w:lineRule="auto"/>
        <w:jc w:val="center"/>
        <w:outlineLvl w:val="0"/>
        <w:rPr>
          <w:rFonts w:ascii="Verdana" w:hAnsi="Verdana" w:cstheme="minorHAnsi"/>
          <w:i/>
          <w:iCs/>
          <w:sz w:val="18"/>
          <w:szCs w:val="18"/>
        </w:rPr>
      </w:pPr>
      <w:r w:rsidRPr="00927CB6">
        <w:rPr>
          <w:rFonts w:ascii="Verdana" w:hAnsi="Verdana" w:cstheme="minorHAnsi"/>
          <w:b/>
          <w:bCs/>
          <w:i/>
          <w:iCs/>
          <w:sz w:val="18"/>
          <w:szCs w:val="18"/>
        </w:rPr>
        <w:t>„</w:t>
      </w:r>
      <w:bookmarkStart w:id="0" w:name="_Hlk226551393"/>
      <w:r w:rsidR="006576A3" w:rsidRPr="00927CB6">
        <w:rPr>
          <w:rFonts w:ascii="Verdana" w:hAnsi="Verdana" w:cstheme="minorHAnsi"/>
          <w:b/>
          <w:bCs/>
          <w:i/>
          <w:iCs/>
          <w:sz w:val="18"/>
          <w:szCs w:val="18"/>
        </w:rPr>
        <w:t xml:space="preserve">Wykonanie dokumentacji i wymianę istniejącego rozłącznika radiowego SN </w:t>
      </w:r>
      <w:r w:rsidR="00927CB6">
        <w:rPr>
          <w:rFonts w:ascii="Verdana" w:hAnsi="Verdana" w:cstheme="minorHAnsi"/>
          <w:b/>
          <w:bCs/>
          <w:i/>
          <w:iCs/>
          <w:sz w:val="18"/>
          <w:szCs w:val="18"/>
        </w:rPr>
        <w:t xml:space="preserve">    </w:t>
      </w:r>
      <w:r w:rsidR="006576A3" w:rsidRPr="00927CB6">
        <w:rPr>
          <w:rFonts w:ascii="Verdana" w:hAnsi="Verdana" w:cstheme="minorHAnsi"/>
          <w:b/>
          <w:bCs/>
          <w:i/>
          <w:iCs/>
          <w:sz w:val="18"/>
          <w:szCs w:val="18"/>
        </w:rPr>
        <w:t xml:space="preserve">nr 44-R-2358 na nowy rozłącznik sterowany zdalnie bez wymiany stanowiska słupowego nr 2 na linii Bielnik – Miedniewice na terenie Rejonu Energetycznego Łowicz w miejscowości Joachimów, gm. </w:t>
      </w:r>
      <w:bookmarkEnd w:id="0"/>
      <w:r w:rsidR="006576A3" w:rsidRPr="00927CB6">
        <w:rPr>
          <w:rFonts w:ascii="Verdana" w:hAnsi="Verdana" w:cstheme="minorHAnsi"/>
          <w:b/>
          <w:bCs/>
          <w:i/>
          <w:iCs/>
          <w:sz w:val="18"/>
          <w:szCs w:val="18"/>
        </w:rPr>
        <w:t>Bolimów</w:t>
      </w:r>
      <w:r w:rsidR="00FB333F" w:rsidRPr="00927CB6">
        <w:rPr>
          <w:rFonts w:ascii="Verdana" w:hAnsi="Verdana" w:cstheme="minorHAnsi"/>
          <w:b/>
          <w:bCs/>
          <w:i/>
          <w:iCs/>
          <w:sz w:val="18"/>
          <w:szCs w:val="18"/>
        </w:rPr>
        <w:t>”</w:t>
      </w:r>
    </w:p>
    <w:p w14:paraId="730A8900" w14:textId="11E9F61F"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362BA7C5"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927CB6">
        <w:rPr>
          <w:rFonts w:ascii="Verdana" w:hAnsi="Verdana" w:cstheme="minorHAnsi"/>
          <w:b/>
          <w:sz w:val="18"/>
          <w:szCs w:val="18"/>
          <w:u w:val="single"/>
        </w:rPr>
        <w:t>Z</w:t>
      </w:r>
      <w:r w:rsidR="00FF3308" w:rsidRPr="007C00FF">
        <w:rPr>
          <w:rFonts w:ascii="Verdana" w:hAnsi="Verdana" w:cstheme="minorHAnsi"/>
          <w:b/>
          <w:sz w:val="18"/>
          <w:szCs w:val="18"/>
          <w:u w:val="single"/>
        </w:rPr>
        <w:t xml:space="preserve">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927CB6">
        <w:rPr>
          <w:rFonts w:ascii="Verdana" w:hAnsi="Verdana" w:cstheme="minorHAnsi"/>
          <w:b/>
          <w:sz w:val="18"/>
          <w:szCs w:val="18"/>
          <w:u w:val="single"/>
        </w:rPr>
        <w:t>OP</w:t>
      </w:r>
      <w:r w:rsidR="007C00FF">
        <w:rPr>
          <w:rFonts w:ascii="Verdana" w:hAnsi="Verdana" w:cstheme="minorHAnsi"/>
          <w:b/>
          <w:sz w:val="18"/>
          <w:szCs w:val="18"/>
          <w:u w:val="single"/>
        </w:rPr>
        <w:t>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12DF3E64"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w:t>
      </w:r>
      <w:r w:rsidR="00927CB6">
        <w:rPr>
          <w:rFonts w:ascii="Verdana" w:hAnsi="Verdana" w:cstheme="minorHAnsi"/>
          <w:sz w:val="18"/>
          <w:szCs w:val="18"/>
          <w:lang w:val="x-none"/>
        </w:rPr>
        <w:t xml:space="preserve">                     </w:t>
      </w:r>
      <w:r w:rsidR="00181D92" w:rsidRPr="007C00FF">
        <w:rPr>
          <w:rFonts w:ascii="Verdana" w:hAnsi="Verdana" w:cstheme="minorHAnsi"/>
          <w:sz w:val="18"/>
          <w:szCs w:val="18"/>
          <w:lang w:val="x-none"/>
        </w:rPr>
        <w:t>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 xml:space="preserve">Sposób zagospodarowania materiałów </w:t>
      </w:r>
      <w:r w:rsidR="00927CB6">
        <w:rPr>
          <w:rFonts w:ascii="Verdana" w:hAnsi="Verdana" w:cstheme="minorHAnsi"/>
          <w:sz w:val="18"/>
          <w:szCs w:val="18"/>
        </w:rPr>
        <w:t xml:space="preserve">                  </w:t>
      </w:r>
      <w:r w:rsidR="00181D92" w:rsidRPr="007C00FF">
        <w:rPr>
          <w:rFonts w:ascii="Verdana" w:hAnsi="Verdana" w:cstheme="minorHAnsi"/>
          <w:sz w:val="18"/>
          <w:szCs w:val="18"/>
        </w:rPr>
        <w:t>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12E25DEB"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927CB6">
        <w:rPr>
          <w:rFonts w:ascii="Verdana" w:hAnsi="Verdana" w:cstheme="minorHAnsi"/>
          <w:sz w:val="18"/>
          <w:szCs w:val="18"/>
        </w:rPr>
        <w:t xml:space="preserve">          </w:t>
      </w:r>
      <w:r w:rsidRPr="007C00FF">
        <w:rPr>
          <w:rFonts w:ascii="Verdana" w:hAnsi="Verdana" w:cstheme="minorHAnsi"/>
          <w:sz w:val="18"/>
          <w:szCs w:val="18"/>
        </w:rPr>
        <w:t xml:space="preserve">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75AA5E4C"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w:t>
      </w:r>
      <w:r w:rsidR="00927CB6">
        <w:rPr>
          <w:rFonts w:ascii="Verdana" w:hAnsi="Verdana" w:cstheme="minorHAnsi"/>
          <w:b/>
          <w:sz w:val="18"/>
          <w:szCs w:val="18"/>
        </w:rPr>
        <w:t xml:space="preserve">     </w:t>
      </w:r>
      <w:r w:rsidR="00511069" w:rsidRPr="007C00FF">
        <w:rPr>
          <w:rFonts w:ascii="Verdana" w:hAnsi="Verdana" w:cstheme="minorHAnsi"/>
          <w:b/>
          <w:sz w:val="18"/>
          <w:szCs w:val="18"/>
        </w:rPr>
        <w:t xml:space="preserve">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w:t>
      </w:r>
      <w:r w:rsidR="00927CB6">
        <w:rPr>
          <w:rFonts w:ascii="Verdana" w:hAnsi="Verdana" w:cstheme="minorHAnsi"/>
          <w:b/>
          <w:sz w:val="18"/>
          <w:szCs w:val="18"/>
        </w:rPr>
        <w:t>Z</w:t>
      </w:r>
      <w:r w:rsidR="00AB5CC4" w:rsidRPr="007C00FF">
        <w:rPr>
          <w:rFonts w:ascii="Verdana" w:hAnsi="Verdana" w:cstheme="minorHAnsi"/>
          <w:b/>
          <w:sz w:val="18"/>
          <w:szCs w:val="18"/>
        </w:rPr>
        <w:t xml:space="preserve">ałącznik nr 1.3 do </w:t>
      </w:r>
      <w:r w:rsidR="00927CB6">
        <w:rPr>
          <w:rFonts w:ascii="Verdana" w:hAnsi="Verdana" w:cstheme="minorHAnsi"/>
          <w:b/>
          <w:sz w:val="18"/>
          <w:szCs w:val="18"/>
        </w:rPr>
        <w:t>OP</w:t>
      </w:r>
      <w:r w:rsidR="00FB333F">
        <w:rPr>
          <w:rFonts w:ascii="Verdana" w:hAnsi="Verdana" w:cstheme="minorHAnsi"/>
          <w:b/>
          <w:sz w:val="18"/>
          <w:szCs w:val="18"/>
        </w:rPr>
        <w:t>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lastRenderedPageBreak/>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927CB6"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927CB6">
        <w:rPr>
          <w:rFonts w:ascii="Verdana" w:hAnsi="Verdana" w:cstheme="minorHAnsi"/>
          <w:b/>
          <w:sz w:val="18"/>
          <w:szCs w:val="18"/>
        </w:rPr>
        <w:t xml:space="preserve">Termin realizacji </w:t>
      </w:r>
      <w:r w:rsidR="005A7035" w:rsidRPr="00927CB6">
        <w:rPr>
          <w:rFonts w:ascii="Verdana" w:hAnsi="Verdana" w:cstheme="minorHAnsi"/>
          <w:b/>
          <w:sz w:val="18"/>
          <w:szCs w:val="18"/>
        </w:rPr>
        <w:t>zamówienia</w:t>
      </w:r>
    </w:p>
    <w:p w14:paraId="29356D69" w14:textId="01B32386" w:rsidR="00927CB6" w:rsidRPr="00927CB6" w:rsidRDefault="00927CB6" w:rsidP="00927CB6">
      <w:pPr>
        <w:spacing w:before="120" w:line="276" w:lineRule="auto"/>
        <w:ind w:left="284"/>
        <w:outlineLvl w:val="0"/>
        <w:rPr>
          <w:rFonts w:ascii="Verdana" w:hAnsi="Verdana" w:cstheme="minorHAnsi"/>
          <w:sz w:val="18"/>
          <w:szCs w:val="18"/>
        </w:rPr>
      </w:pPr>
      <w:r w:rsidRPr="00927CB6">
        <w:rPr>
          <w:rFonts w:ascii="Verdana" w:hAnsi="Verdana" w:cstheme="minorHAnsi"/>
          <w:b/>
          <w:i/>
          <w:sz w:val="18"/>
          <w:szCs w:val="18"/>
        </w:rPr>
        <w:t xml:space="preserve">Do dn. </w:t>
      </w:r>
      <w:r w:rsidR="00191320" w:rsidRPr="00927CB6">
        <w:rPr>
          <w:rFonts w:ascii="Verdana" w:hAnsi="Verdana" w:cstheme="minorHAnsi"/>
          <w:b/>
          <w:i/>
          <w:sz w:val="18"/>
          <w:szCs w:val="18"/>
        </w:rPr>
        <w:t>0</w:t>
      </w:r>
      <w:r w:rsidR="00C00C4C" w:rsidRPr="00927CB6">
        <w:rPr>
          <w:rFonts w:ascii="Verdana" w:hAnsi="Verdana" w:cstheme="minorHAnsi"/>
          <w:b/>
          <w:i/>
          <w:sz w:val="18"/>
          <w:szCs w:val="18"/>
        </w:rPr>
        <w:t>4</w:t>
      </w:r>
      <w:r w:rsidR="00D11B6C" w:rsidRPr="00927CB6">
        <w:rPr>
          <w:rFonts w:ascii="Verdana" w:hAnsi="Verdana" w:cstheme="minorHAnsi"/>
          <w:b/>
          <w:i/>
          <w:sz w:val="18"/>
          <w:szCs w:val="18"/>
        </w:rPr>
        <w:t>.1</w:t>
      </w:r>
      <w:r w:rsidR="00191320" w:rsidRPr="00927CB6">
        <w:rPr>
          <w:rFonts w:ascii="Verdana" w:hAnsi="Verdana" w:cstheme="minorHAnsi"/>
          <w:b/>
          <w:i/>
          <w:sz w:val="18"/>
          <w:szCs w:val="18"/>
        </w:rPr>
        <w:t>2</w:t>
      </w:r>
      <w:r w:rsidR="00D11B6C" w:rsidRPr="00927CB6">
        <w:rPr>
          <w:rFonts w:ascii="Verdana" w:hAnsi="Verdana" w:cstheme="minorHAnsi"/>
          <w:b/>
          <w:i/>
          <w:sz w:val="18"/>
          <w:szCs w:val="18"/>
        </w:rPr>
        <w:t>.202</w:t>
      </w:r>
      <w:r w:rsidR="00C00C4C" w:rsidRPr="00927CB6">
        <w:rPr>
          <w:rFonts w:ascii="Verdana" w:hAnsi="Verdana" w:cstheme="minorHAnsi"/>
          <w:b/>
          <w:i/>
          <w:sz w:val="18"/>
          <w:szCs w:val="18"/>
        </w:rPr>
        <w:t>6</w:t>
      </w:r>
      <w:r w:rsidR="00D11B6C" w:rsidRPr="00927CB6">
        <w:rPr>
          <w:rFonts w:ascii="Verdana" w:hAnsi="Verdana" w:cstheme="minorHAnsi"/>
          <w:b/>
          <w:i/>
          <w:sz w:val="18"/>
          <w:szCs w:val="18"/>
        </w:rPr>
        <w:t>r.</w:t>
      </w:r>
      <w:r w:rsidR="00A654B3" w:rsidRPr="00927CB6">
        <w:rPr>
          <w:rFonts w:ascii="Verdana" w:hAnsi="Verdana" w:cstheme="minorHAnsi"/>
          <w:b/>
          <w:i/>
          <w:sz w:val="18"/>
          <w:szCs w:val="18"/>
        </w:rPr>
        <w:t xml:space="preserve"> </w:t>
      </w:r>
      <w:r w:rsidR="00A654B3" w:rsidRPr="00927CB6">
        <w:rPr>
          <w:rFonts w:ascii="Verdana" w:hAnsi="Verdana" w:cstheme="minorHAnsi"/>
          <w:sz w:val="18"/>
          <w:szCs w:val="18"/>
        </w:rPr>
        <w:t>(</w:t>
      </w:r>
      <w:r w:rsidR="004F3DE7" w:rsidRPr="00927CB6">
        <w:rPr>
          <w:rFonts w:ascii="Verdana" w:hAnsi="Verdana" w:cstheme="minorHAnsi"/>
          <w:sz w:val="18"/>
          <w:szCs w:val="18"/>
        </w:rPr>
        <w:t xml:space="preserve">prace projektowe oraz </w:t>
      </w:r>
      <w:r w:rsidR="00A654B3" w:rsidRPr="00927CB6">
        <w:rPr>
          <w:rFonts w:ascii="Verdana" w:hAnsi="Verdana" w:cstheme="minorHAnsi"/>
          <w:sz w:val="18"/>
          <w:szCs w:val="18"/>
        </w:rPr>
        <w:t xml:space="preserve">roboty budowlano-montażowe) </w:t>
      </w:r>
      <w:r w:rsidR="00A654B3" w:rsidRPr="00927CB6">
        <w:rPr>
          <w:rFonts w:ascii="Verdana" w:hAnsi="Verdana" w:cstheme="minorHAnsi"/>
          <w:b/>
          <w:sz w:val="18"/>
          <w:szCs w:val="18"/>
        </w:rPr>
        <w:t>– dla wszystkich zadań</w:t>
      </w:r>
      <w:r>
        <w:rPr>
          <w:rFonts w:ascii="Verdana" w:hAnsi="Verdana" w:cstheme="minorHAnsi"/>
          <w:sz w:val="18"/>
          <w:szCs w:val="18"/>
        </w:rPr>
        <w:t xml:space="preserve"> </w:t>
      </w:r>
      <w:r w:rsidR="00511069" w:rsidRPr="00927CB6">
        <w:rPr>
          <w:rFonts w:ascii="Verdana" w:hAnsi="Verdana" w:cstheme="minorHAnsi"/>
          <w:sz w:val="18"/>
          <w:szCs w:val="18"/>
        </w:rPr>
        <w:t xml:space="preserve">oraz zgodnie z projektem Umowy zakupowej stanowiącym </w:t>
      </w:r>
      <w:r w:rsidR="00511069" w:rsidRPr="00927CB6">
        <w:rPr>
          <w:rFonts w:ascii="Verdana" w:hAnsi="Verdana" w:cstheme="minorHAnsi"/>
          <w:b/>
          <w:sz w:val="18"/>
          <w:szCs w:val="18"/>
        </w:rPr>
        <w:t>Załącznik nr 5 do SWZ</w:t>
      </w:r>
      <w:r w:rsidR="00511069" w:rsidRPr="00927CB6">
        <w:rPr>
          <w:rFonts w:ascii="Verdana" w:hAnsi="Verdana" w:cstheme="minorHAnsi"/>
          <w:sz w:val="18"/>
          <w:szCs w:val="18"/>
        </w:rPr>
        <w:t>.</w:t>
      </w:r>
    </w:p>
    <w:p w14:paraId="05CDC9B7" w14:textId="77777777" w:rsidR="00442359" w:rsidRPr="00927CB6"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927CB6">
        <w:rPr>
          <w:rFonts w:ascii="Verdana" w:hAnsi="Verdana" w:cstheme="minorHAnsi"/>
          <w:b/>
          <w:sz w:val="18"/>
          <w:szCs w:val="18"/>
        </w:rPr>
        <w:t>Miejsce realizacji zamówienia</w:t>
      </w:r>
    </w:p>
    <w:p w14:paraId="42C030CC" w14:textId="79CDA4F2" w:rsidR="00B752D1" w:rsidRPr="00927CB6" w:rsidRDefault="00B752D1" w:rsidP="00D42AC4">
      <w:pPr>
        <w:spacing w:before="120" w:line="276" w:lineRule="auto"/>
        <w:ind w:firstLine="284"/>
        <w:outlineLvl w:val="0"/>
        <w:rPr>
          <w:rFonts w:ascii="Verdana" w:hAnsi="Verdana" w:cstheme="minorHAnsi"/>
          <w:b/>
          <w:i/>
          <w:iCs/>
          <w:sz w:val="18"/>
          <w:szCs w:val="18"/>
        </w:rPr>
      </w:pPr>
      <w:r w:rsidRPr="00927CB6">
        <w:rPr>
          <w:rFonts w:ascii="Verdana" w:hAnsi="Verdana" w:cstheme="minorHAnsi"/>
          <w:sz w:val="18"/>
          <w:szCs w:val="18"/>
        </w:rPr>
        <w:t xml:space="preserve">Na terenie działania: </w:t>
      </w:r>
      <w:r w:rsidR="00FB333F" w:rsidRPr="00927CB6">
        <w:rPr>
          <w:rFonts w:ascii="Verdana" w:hAnsi="Verdana" w:cstheme="minorHAnsi"/>
          <w:b/>
          <w:bCs/>
          <w:i/>
          <w:iCs/>
          <w:sz w:val="18"/>
          <w:szCs w:val="18"/>
        </w:rPr>
        <w:t>RE</w:t>
      </w:r>
      <w:r w:rsidR="008B7595" w:rsidRPr="00927CB6">
        <w:rPr>
          <w:rFonts w:ascii="Verdana" w:hAnsi="Verdana" w:cstheme="minorHAnsi"/>
          <w:b/>
          <w:bCs/>
          <w:i/>
          <w:iCs/>
          <w:sz w:val="18"/>
          <w:szCs w:val="18"/>
        </w:rPr>
        <w:t xml:space="preserve"> Łowicz,</w:t>
      </w:r>
      <w:r w:rsidR="00FB333F" w:rsidRPr="00927CB6">
        <w:rPr>
          <w:rFonts w:ascii="Verdana" w:hAnsi="Verdana" w:cstheme="minorHAnsi"/>
          <w:b/>
          <w:bCs/>
          <w:i/>
          <w:iCs/>
          <w:sz w:val="18"/>
          <w:szCs w:val="18"/>
        </w:rPr>
        <w:t xml:space="preserve"> [</w:t>
      </w:r>
      <w:r w:rsidR="006576A3" w:rsidRPr="00927CB6">
        <w:rPr>
          <w:rFonts w:ascii="Verdana" w:hAnsi="Verdana" w:cstheme="minorHAnsi"/>
          <w:b/>
          <w:bCs/>
          <w:i/>
          <w:iCs/>
          <w:sz w:val="18"/>
          <w:szCs w:val="18"/>
        </w:rPr>
        <w:t>Joachimów</w:t>
      </w:r>
      <w:r w:rsidR="00F62B02" w:rsidRPr="00927CB6">
        <w:rPr>
          <w:rFonts w:ascii="Verdana" w:hAnsi="Verdana" w:cstheme="minorHAnsi"/>
          <w:b/>
          <w:bCs/>
          <w:i/>
          <w:iCs/>
          <w:sz w:val="18"/>
          <w:szCs w:val="18"/>
        </w:rPr>
        <w:t xml:space="preserve">, </w:t>
      </w:r>
      <w:r w:rsidR="008B7595" w:rsidRPr="00927CB6">
        <w:rPr>
          <w:rFonts w:ascii="Verdana" w:hAnsi="Verdana" w:cstheme="minorHAnsi"/>
          <w:b/>
          <w:bCs/>
          <w:i/>
          <w:iCs/>
          <w:sz w:val="18"/>
          <w:szCs w:val="18"/>
        </w:rPr>
        <w:t xml:space="preserve">gm. </w:t>
      </w:r>
      <w:r w:rsidR="006576A3" w:rsidRPr="00927CB6">
        <w:rPr>
          <w:rFonts w:ascii="Verdana" w:hAnsi="Verdana" w:cstheme="minorHAnsi"/>
          <w:b/>
          <w:bCs/>
          <w:i/>
          <w:iCs/>
          <w:sz w:val="18"/>
          <w:szCs w:val="18"/>
        </w:rPr>
        <w:t>Bolimów</w:t>
      </w:r>
      <w:r w:rsidR="00FB333F" w:rsidRPr="00927CB6">
        <w:rPr>
          <w:rFonts w:ascii="Verdana" w:hAnsi="Verdana" w:cstheme="minorHAnsi"/>
          <w:b/>
          <w:bCs/>
          <w:i/>
          <w:iCs/>
          <w:sz w:val="18"/>
          <w:szCs w:val="18"/>
        </w:rPr>
        <w:t>]</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4705630A" w14:textId="53982E19" w:rsidR="00E63133" w:rsidRPr="00927CB6" w:rsidRDefault="00511069" w:rsidP="00927CB6">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38E29B3F" w14:textId="77777777" w:rsidR="00927CB6" w:rsidRDefault="00927CB6" w:rsidP="00DA054A">
      <w:pPr>
        <w:rPr>
          <w:rFonts w:ascii="Verdana" w:hAnsi="Verdana" w:cstheme="minorHAnsi"/>
          <w:b/>
          <w:sz w:val="18"/>
          <w:szCs w:val="18"/>
        </w:rPr>
      </w:pPr>
    </w:p>
    <w:p w14:paraId="7EF5FE54" w14:textId="102D675A"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2645870A" w14:textId="77777777" w:rsidR="00927CB6" w:rsidRDefault="00FB333F" w:rsidP="00FB333F">
      <w:pPr>
        <w:rPr>
          <w:rFonts w:ascii="Verdana" w:hAnsi="Verdana" w:cstheme="minorHAnsi"/>
          <w:sz w:val="18"/>
          <w:szCs w:val="18"/>
        </w:rPr>
      </w:pPr>
      <w:r w:rsidRPr="00FB333F">
        <w:rPr>
          <w:rFonts w:ascii="Verdana" w:hAnsi="Verdana" w:cstheme="minorHAnsi"/>
          <w:sz w:val="18"/>
          <w:szCs w:val="18"/>
        </w:rPr>
        <w:t>Załącznik nr 1.3 – Specyfikacja techniczna</w:t>
      </w:r>
      <w:r w:rsidR="00927CB6">
        <w:rPr>
          <w:rFonts w:ascii="Verdana" w:hAnsi="Verdana" w:cstheme="minorHAnsi"/>
          <w:sz w:val="18"/>
          <w:szCs w:val="18"/>
        </w:rPr>
        <w:t xml:space="preserve"> (do cz. 5)</w:t>
      </w:r>
    </w:p>
    <w:p w14:paraId="68FEB451" w14:textId="2874804B" w:rsidR="00927CB6" w:rsidRDefault="00927CB6" w:rsidP="00FB333F">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 </w:t>
      </w:r>
      <w:r w:rsidRPr="00927CB6">
        <w:rPr>
          <w:rFonts w:ascii="Verdana" w:hAnsi="Verdana" w:cstheme="minorHAnsi"/>
          <w:sz w:val="18"/>
          <w:szCs w:val="18"/>
        </w:rPr>
        <w:t>Załącznik graficzny usytuowania łączników SN w terenie</w:t>
      </w:r>
      <w:r w:rsidRPr="00927CB6">
        <w:rPr>
          <w:rFonts w:ascii="Verdana" w:hAnsi="Verdana" w:cstheme="minorHAnsi"/>
          <w:sz w:val="18"/>
          <w:szCs w:val="18"/>
        </w:rPr>
        <w:t xml:space="preserve"> </w:t>
      </w:r>
      <w:r>
        <w:rPr>
          <w:rFonts w:ascii="Verdana" w:hAnsi="Verdana" w:cstheme="minorHAnsi"/>
          <w:sz w:val="18"/>
          <w:szCs w:val="18"/>
        </w:rPr>
        <w:t>(do cz. 5)</w:t>
      </w:r>
    </w:p>
    <w:p w14:paraId="7907C53B" w14:textId="640FB641" w:rsidR="005873E7" w:rsidRPr="007C00FF" w:rsidRDefault="00927CB6" w:rsidP="00FB333F">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w:t>
      </w:r>
      <w:r w:rsidRPr="00927CB6">
        <w:t xml:space="preserve"> </w:t>
      </w:r>
      <w:r w:rsidRPr="00927CB6">
        <w:rPr>
          <w:rFonts w:ascii="Verdana" w:hAnsi="Verdana" w:cstheme="minorHAnsi"/>
          <w:sz w:val="18"/>
          <w:szCs w:val="18"/>
        </w:rPr>
        <w:t>Wytyczne dla dokumentacji w zakresie tytułów prawnych</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4BEC7A6D"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3171AB5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927CB6">
        <w:rPr>
          <w:rFonts w:ascii="Verdana" w:hAnsi="Verdana" w:cstheme="minorHAnsi"/>
          <w:sz w:val="18"/>
          <w:szCs w:val="18"/>
        </w:rPr>
        <w:t xml:space="preserve">      </w:t>
      </w:r>
      <w:r w:rsidRPr="007C00FF">
        <w:rPr>
          <w:rFonts w:ascii="Verdana" w:hAnsi="Verdana" w:cstheme="minorHAnsi"/>
          <w:sz w:val="18"/>
          <w:szCs w:val="18"/>
        </w:rPr>
        <w:t xml:space="preserve">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3ED3ED58"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 xml:space="preserve">ików produkcji R, M, S należy stosować kosztorysowe normy nakładów rzeczowych określone w odpowiednich katalogach, </w:t>
      </w:r>
      <w:r w:rsidR="00927CB6">
        <w:rPr>
          <w:rFonts w:ascii="Verdana" w:hAnsi="Verdana" w:cstheme="minorHAnsi"/>
          <w:sz w:val="18"/>
          <w:szCs w:val="18"/>
        </w:rPr>
        <w:t xml:space="preserve">   </w:t>
      </w:r>
      <w:r w:rsidRPr="007C00FF">
        <w:rPr>
          <w:rFonts w:ascii="Verdana" w:hAnsi="Verdana" w:cstheme="minorHAnsi"/>
          <w:sz w:val="18"/>
          <w:szCs w:val="18"/>
        </w:rPr>
        <w:t>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27CB6" w:rsidRPr="006B2C28" w14:paraId="05526199" w14:textId="77777777" w:rsidTr="00C93050">
      <w:trPr>
        <w:trHeight w:val="1140"/>
      </w:trPr>
      <w:tc>
        <w:tcPr>
          <w:tcW w:w="6119" w:type="dxa"/>
          <w:vAlign w:val="center"/>
        </w:tcPr>
        <w:p w14:paraId="0ABAD559" w14:textId="101D6E8D" w:rsidR="00927CB6" w:rsidRPr="005549B6" w:rsidRDefault="00927CB6" w:rsidP="00927CB6">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w:t>
          </w:r>
          <w:r>
            <w:rPr>
              <w:rFonts w:ascii="Trebuchet MS" w:hAnsi="Trebuchet MS"/>
              <w:b/>
              <w:bCs/>
              <w:color w:val="000000" w:themeColor="text1"/>
              <w:sz w:val="14"/>
              <w:szCs w:val="18"/>
            </w:rPr>
            <w:t>503</w:t>
          </w:r>
          <w:r w:rsidRPr="005549B6">
            <w:rPr>
              <w:rFonts w:ascii="Trebuchet MS" w:hAnsi="Trebuchet MS"/>
              <w:b/>
              <w:bCs/>
              <w:color w:val="000000" w:themeColor="text1"/>
              <w:sz w:val="14"/>
              <w:szCs w:val="18"/>
            </w:rPr>
            <w:t xml:space="preserve">/2026 – Cz. </w:t>
          </w:r>
          <w:r>
            <w:rPr>
              <w:rFonts w:ascii="Trebuchet MS" w:hAnsi="Trebuchet MS"/>
              <w:b/>
              <w:bCs/>
              <w:color w:val="000000" w:themeColor="text1"/>
              <w:sz w:val="14"/>
              <w:szCs w:val="18"/>
            </w:rPr>
            <w:t>5</w:t>
          </w:r>
        </w:p>
      </w:tc>
      <w:tc>
        <w:tcPr>
          <w:tcW w:w="977" w:type="dxa"/>
          <w:vAlign w:val="center"/>
        </w:tcPr>
        <w:p w14:paraId="3C9777B2" w14:textId="77777777" w:rsidR="00927CB6" w:rsidRPr="006B2C28" w:rsidRDefault="00927CB6" w:rsidP="00927CB6">
          <w:pPr>
            <w:suppressAutoHyphens/>
            <w:ind w:right="187"/>
            <w:rPr>
              <w:rFonts w:asciiTheme="majorHAnsi" w:hAnsiTheme="majorHAnsi"/>
              <w:color w:val="092D74"/>
              <w:sz w:val="14"/>
              <w:szCs w:val="18"/>
            </w:rPr>
          </w:pPr>
        </w:p>
      </w:tc>
      <w:tc>
        <w:tcPr>
          <w:tcW w:w="3110" w:type="dxa"/>
          <w:vAlign w:val="center"/>
        </w:tcPr>
        <w:p w14:paraId="19D7C2A1" w14:textId="77777777" w:rsidR="00927CB6" w:rsidRPr="006B2C28" w:rsidRDefault="00927CB6" w:rsidP="00927CB6">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9504" behindDoc="0" locked="0" layoutInCell="1" allowOverlap="1" wp14:anchorId="4476EC85" wp14:editId="215C7E2A">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3AC9C98C" w:rsidR="002369B6" w:rsidRPr="007C00FF" w:rsidRDefault="002369B6" w:rsidP="00927C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BD701EE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3ED3"/>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804"/>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021B"/>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F14"/>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249"/>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6A3"/>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43D"/>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7BB"/>
    <w:rsid w:val="00737EE5"/>
    <w:rsid w:val="00741AF7"/>
    <w:rsid w:val="00742E71"/>
    <w:rsid w:val="00742EBD"/>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37B02"/>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595"/>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27CB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5F2F"/>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B02"/>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205"/>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5).docx</dmsv2BaseFileName>
    <dmsv2BaseDisplayName xmlns="http://schemas.microsoft.com/sharepoint/v3">Załącznik nr 1 do SWZ - OPZ (Część 5)</dmsv2BaseDisplayName>
    <dmsv2SWPP2ObjectNumber xmlns="http://schemas.microsoft.com/sharepoint/v3">POST/DYS/OLD/GZ/01503/2026                        </dmsv2SWPP2ObjectNumber>
    <dmsv2SWPP2SumMD5 xmlns="http://schemas.microsoft.com/sharepoint/v3">5428f5c5d6c837aa8d15ad58be35907d</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24990617</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FJ3FSM7XJ42E-1649073643-14718</_dlc_DocId>
    <_dlc_DocIdUrl xmlns="a19cb1c7-c5c7-46d4-85ae-d83685407bba">
      <Url>https://swpp2.dms.gkpge.pl/sites/43/_layouts/15/DocIdRedir.aspx?ID=FJ3FSM7XJ42E-1649073643-14718</Url>
      <Description>FJ3FSM7XJ42E-1649073643-14718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2.xml><?xml version="1.0" encoding="utf-8"?>
<ds:datastoreItem xmlns:ds="http://schemas.openxmlformats.org/officeDocument/2006/customXml" ds:itemID="{BDBE5CC2-B972-4232-99B5-93D1C667D957}"/>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803E1149-57D2-44DB-A927-3C77CFC140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1465</Words>
  <Characters>8796</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10</cp:revision>
  <cp:lastPrinted>2021-02-26T13:14:00Z</cp:lastPrinted>
  <dcterms:created xsi:type="dcterms:W3CDTF">2025-10-28T09:21:00Z</dcterms:created>
  <dcterms:modified xsi:type="dcterms:W3CDTF">2026-04-21T08:19:00Z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299e16b9-7d36-4052-96df-3b394a97352e</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2026-04-21T08:16:40Z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e9c5a21d-c93f-479f-a21e-7252c45efce2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